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省发展改革委关于贯彻落实新能源汽车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停车收费优惠政策相关事宜的通知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黔发改收费〔2024〕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各市（州）发展改革委（局）: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贯彻落实《省人民政府办公厅关于加快新能源汽车产业高质量发展推进“电动贵州”建设的指导意见》（黔府办发〔2023〕18号）和《省新型工业化工作领导小组办公室关于印发&lt;关于加快新能源货车推广应用的若干措施&gt;的通知》（黔新工办〔2023〕9号）的精神，现将新能源汽车停车收费优惠有关情况通知如下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一、省内实行政府定价（含政府指导价）公共停车场对新能源汽车给予至少8.5折停车费优惠。鼓励实行市场调节价的其他停车场制定新能源汽车优惠措施。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二、2024-2026年，对实施政府定价（含政府指导价）的公共停车场，停放新能源货车当日首次2小时内免收停车费。鼓励其他停车场制定新能源货车停车优惠措施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各市（州）、县价格主管部门要全面梳理当地已出台的停车收费文件，严格按照上述规定调整新能源汽车停车收费标准。执行过程中出现的情况和问题，请及时报告省发展改革委。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贵州省发展和改革委员会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2024年1月18日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69531A"/>
    <w:multiLevelType w:val="singleLevel"/>
    <w:tmpl w:val="BD69531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ZTM3MTFmZDE0YWNkMjFjODcxYjYxZWU4MzJiZWMifQ=="/>
  </w:docVars>
  <w:rsids>
    <w:rsidRoot w:val="00000000"/>
    <w:rsid w:val="56EE7B64"/>
    <w:rsid w:val="5933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2024-01-25T10:07:30Z</dcterms:created>
  <dc:creator>Administrator</dc:creator>
  <cp:lastModifiedBy>阿凉，我是阿暖</cp:lastModifiedBy>
  <dcterms:modified xsi:type="dcterms:W3CDTF">2024-01-25T10:23:19Z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CFE6F56E38274A8F99823551282CE5D9_12</vt:lpwstr>
  </property>
</Properties>
</file>